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C62" w14:textId="77777777" w:rsidR="0075710D" w:rsidRDefault="0075710D" w:rsidP="003B1974"/>
    <w:p w14:paraId="06FA4FFB" w14:textId="77777777" w:rsidR="0075710D" w:rsidRDefault="0075710D" w:rsidP="0075710D">
      <w:pPr>
        <w:pStyle w:val="Heading1"/>
      </w:pPr>
      <w:bookmarkStart w:id="0" w:name="_Toc113040513"/>
      <w:r>
        <w:t>Detailed information per AP</w:t>
      </w:r>
      <w:bookmarkEnd w:id="0"/>
    </w:p>
    <w:p w14:paraId="4BDB0263" w14:textId="77777777" w:rsidR="0075710D" w:rsidRPr="003857D8" w:rsidRDefault="0075710D" w:rsidP="0075710D">
      <w:pPr>
        <w:rPr>
          <w:lang w:val="en-GB"/>
        </w:rPr>
      </w:pPr>
    </w:p>
    <w:p w14:paraId="2BF75E44" w14:textId="77777777" w:rsidR="0075710D" w:rsidRPr="00C742A8" w:rsidRDefault="0075710D" w:rsidP="0075710D">
      <w:pPr>
        <w:rPr>
          <w:lang w:val="en-GB"/>
        </w:rPr>
      </w:pPr>
      <w:r w:rsidRPr="00AE2047">
        <w:rPr>
          <w:b/>
          <w:bCs/>
          <w:color w:val="C00000"/>
        </w:rPr>
        <w:t>&lt;</w:t>
      </w:r>
      <w:proofErr w:type="gramStart"/>
      <w:r w:rsidRPr="00AE2047">
        <w:rPr>
          <w:b/>
          <w:bCs/>
          <w:color w:val="C00000"/>
        </w:rPr>
        <w:t>#“</w:t>
      </w:r>
      <w:proofErr w:type="gramEnd"/>
      <w:r w:rsidRPr="00AE2047">
        <w:rPr>
          <w:b/>
          <w:bCs/>
          <w:color w:val="C00000"/>
        </w:rPr>
        <w:t>loop-start”: {“type”: “floors”}#&gt;</w:t>
      </w:r>
      <w:r w:rsidRPr="00387CFE">
        <w:rPr>
          <w:b/>
          <w:bCs/>
          <w:sz w:val="32"/>
          <w:szCs w:val="32"/>
        </w:rPr>
        <w:t>&lt;#${floor-name}#&gt;</w:t>
      </w: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70"/>
        <w:gridCol w:w="4860"/>
        <w:gridCol w:w="4410"/>
      </w:tblGrid>
      <w:tr w:rsidR="0075710D" w14:paraId="696619DB" w14:textId="77777777" w:rsidTr="00330757">
        <w:trPr>
          <w:cantSplit/>
          <w:trHeight w:val="5300"/>
        </w:trPr>
        <w:tc>
          <w:tcPr>
            <w:tcW w:w="4770" w:type="dxa"/>
          </w:tcPr>
          <w:p w14:paraId="4BE8296C" w14:textId="77777777" w:rsidR="0075710D" w:rsidRPr="00DD286E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lastRenderedPageBreak/>
              <w:t>&lt;</w:t>
            </w:r>
            <w:proofErr w:type="gramStart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#“</w:t>
            </w:r>
            <w:proofErr w:type="gramEnd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 xml:space="preserve">loop-start”: {”type”: ”aps”, </w:t>
            </w:r>
            <w:r w:rsidRPr="005B28B3">
              <w:rPr>
                <w:rFonts w:cstheme="minorHAnsi"/>
                <w:b/>
                <w:bCs/>
                <w:color w:val="D9831A"/>
                <w:lang w:val="en-GB"/>
              </w:rPr>
              <w:t>"filter": {"include": {"owner": "my"}}</w:t>
            </w: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}#&gt;</w:t>
            </w:r>
            <w:r w:rsidRPr="00895DCC">
              <w:rPr>
                <w:rFonts w:cstheme="minorHAnsi"/>
                <w:b/>
                <w:bCs/>
                <w:color w:val="00B0F0"/>
                <w:szCs w:val="20"/>
                <w:lang w:val="en-GB"/>
              </w:rPr>
              <w:t>&lt;#”</w:t>
            </w:r>
            <w:r w:rsidRPr="00895DCC">
              <w:rPr>
                <w:color w:val="00B0F0"/>
              </w:rPr>
              <w:t>loop-start”: {“type”: “radios”, “filter”: {“include”: { “band”: “2.4”}}}#&gt;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248A0275" w14:textId="77777777" w:rsidR="0075710D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</w:t>
            </w:r>
            <w:proofErr w:type="gramStart"/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Tx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Power: </w:t>
            </w:r>
            <w:r w:rsidRPr="004E47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&lt;#${antenna-tx-power}#&gt;</w:t>
            </w:r>
          </w:p>
          <w:p w14:paraId="5D8CFD65" w14:textId="77777777" w:rsidR="0075710D" w:rsidRDefault="0075710D" w:rsidP="00330757">
            <w:pPr>
              <w:pStyle w:val="Visualisation"/>
              <w:jc w:val="center"/>
            </w:pPr>
            <w:r>
              <w:t>&lt;#”visualization”: { “heatmap”:{  “type”: “sig-strength”</w:t>
            </w:r>
            <w:bookmarkStart w:id="1" w:name="OLE_LINK12"/>
            <w:bookmarkStart w:id="2" w:name="OLE_LINK15"/>
            <w:r>
              <w:t>, “accuracy”: “fair”</w:t>
            </w:r>
            <w:bookmarkEnd w:id="1"/>
            <w:bookmarkEnd w:id="2"/>
            <w:r>
              <w:t xml:space="preserve">},“aps”: </w:t>
            </w:r>
            <w:bookmarkStart w:id="3" w:name="OLE_LINK20"/>
            <w:bookmarkStart w:id="4" w:name="OLE_LINK21"/>
            <w:r>
              <w:t xml:space="preserve">{“scale”: “250%”, </w:t>
            </w:r>
            <w:bookmarkEnd w:id="3"/>
            <w:bookmarkEnd w:id="4"/>
            <w:r>
              <w:t>“show-name”: “true”, “show-radios”: “true”}, “width-in-</w:t>
            </w:r>
            <w:proofErr w:type="spellStart"/>
            <w:r>
              <w:t>millis</w:t>
            </w:r>
            <w:proofErr w:type="spellEnd"/>
            <w:r>
              <w:t>”: “70”, “resolution-width”: “-1.0”}#&gt;</w:t>
            </w:r>
            <w:r w:rsidRPr="00895DCC">
              <w:rPr>
                <w:color w:val="00B0F0"/>
              </w:rPr>
              <w:t>&lt;#”loop-end”: {“type”: “radios”}#&gt;</w:t>
            </w:r>
            <w:r>
              <w:br/>
            </w:r>
            <w:r>
              <w:br/>
            </w:r>
            <w:r w:rsidRPr="005B28B3">
              <w:rPr>
                <w:color w:val="00B050"/>
              </w:rPr>
              <w:t>&lt;#{"visualization-legend":{“width-in-millis”: “70”}}#&gt;</w:t>
            </w:r>
          </w:p>
          <w:p w14:paraId="04E2030E" w14:textId="77777777" w:rsidR="0075710D" w:rsidRDefault="0075710D" w:rsidP="00330757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#”if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>”:{“count”:{“comparator”:”&gt;”,”compare-to”:”0”,”type”:”aps”,”filter”: {“include”: {“</w:t>
            </w:r>
            <w:proofErr w:type="spellStart"/>
            <w:r w:rsidRPr="007E106C">
              <w:rPr>
                <w:rFonts w:ascii="Courier New" w:hAnsi="Courier New" w:cs="Courier New"/>
                <w:sz w:val="20"/>
                <w:szCs w:val="22"/>
              </w:rPr>
              <w:t>has-image”:”true</w:t>
            </w:r>
            <w:proofErr w:type="spellEnd"/>
            <w:r w:rsidRPr="007E106C">
              <w:rPr>
                <w:rFonts w:ascii="Courier New" w:hAnsi="Courier New" w:cs="Courier New"/>
                <w:sz w:val="20"/>
                <w:szCs w:val="22"/>
              </w:rPr>
              <w:t>”}}}}#&gt;</w:t>
            </w:r>
          </w:p>
          <w:p w14:paraId="6D9BF11F" w14:textId="77777777" w:rsidR="0075710D" w:rsidRPr="002D102B" w:rsidRDefault="0075710D" w:rsidP="00330757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AP Picture:</w:t>
            </w:r>
          </w:p>
          <w:p w14:paraId="127E2594" w14:textId="77777777" w:rsidR="0075710D" w:rsidRPr="007E106C" w:rsidRDefault="0075710D" w:rsidP="00330757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&lt;#</w:t>
            </w:r>
          </w:p>
          <w:p w14:paraId="0C74673A" w14:textId="77777777" w:rsidR="0075710D" w:rsidRDefault="0075710D" w:rsidP="00330757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"ap-note-image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":{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 xml:space="preserve">  "width-in-</w:t>
            </w:r>
            <w:r>
              <w:rPr>
                <w:rFonts w:ascii="Courier New" w:hAnsi="Courier New" w:cs="Courier New"/>
                <w:sz w:val="20"/>
                <w:szCs w:val="22"/>
              </w:rPr>
              <w:t>inche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s": "</w:t>
            </w:r>
            <w:r>
              <w:rPr>
                <w:rFonts w:ascii="Courier New" w:hAnsi="Courier New" w:cs="Courier New"/>
                <w:sz w:val="20"/>
                <w:szCs w:val="22"/>
              </w:rPr>
              <w:t>3.2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"}#&gt;&lt;#{“endif”:{}}#&gt;</w:t>
            </w:r>
          </w:p>
          <w:p w14:paraId="68A8C1FB" w14:textId="77777777" w:rsidR="0075710D" w:rsidRPr="00133E90" w:rsidRDefault="0075710D" w:rsidP="00330757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 w:rsidRPr="00133E90">
              <w:rPr>
                <w:rFonts w:ascii="Courier New" w:hAnsi="Courier New" w:cs="Courier New"/>
                <w:b/>
                <w:bCs/>
                <w:sz w:val="20"/>
                <w:szCs w:val="22"/>
              </w:rPr>
              <w:t>&lt;#${ap-</w:t>
            </w:r>
            <w:proofErr w:type="gramStart"/>
            <w:r w:rsidRPr="00133E90">
              <w:rPr>
                <w:rFonts w:ascii="Courier New" w:hAnsi="Courier New" w:cs="Courier New"/>
                <w:b/>
                <w:bCs/>
                <w:sz w:val="20"/>
                <w:szCs w:val="22"/>
              </w:rPr>
              <w:t>notes}#</w:t>
            </w:r>
            <w:proofErr w:type="gramEnd"/>
            <w:r w:rsidRPr="00133E90">
              <w:rPr>
                <w:rFonts w:ascii="Courier New" w:hAnsi="Courier New" w:cs="Courier New"/>
                <w:b/>
                <w:bCs/>
                <w:sz w:val="20"/>
                <w:szCs w:val="22"/>
              </w:rPr>
              <w:t>&gt;</w:t>
            </w:r>
          </w:p>
          <w:p w14:paraId="2D26B6F1" w14:textId="77777777" w:rsidR="0075710D" w:rsidRPr="00DD5830" w:rsidRDefault="0075710D" w:rsidP="00330757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4860" w:type="dxa"/>
          </w:tcPr>
          <w:p w14:paraId="4144FF96" w14:textId="77777777" w:rsidR="0075710D" w:rsidRPr="00DD286E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45B">
              <w:rPr>
                <w:color w:val="00B0F0"/>
              </w:rPr>
              <w:t>&lt;</w:t>
            </w:r>
            <w:proofErr w:type="gramStart"/>
            <w:r w:rsidRPr="002E745B">
              <w:rPr>
                <w:color w:val="00B0F0"/>
              </w:rPr>
              <w:t>#”loop</w:t>
            </w:r>
            <w:proofErr w:type="gramEnd"/>
            <w:r w:rsidRPr="002E745B">
              <w:rPr>
                <w:color w:val="00B0F0"/>
              </w:rPr>
              <w:t>-start”: {“type”: “radios”, “filter”: {“include”: {“owner”: “my”, “band”: “5”}}}#&gt;</w:t>
            </w:r>
            <w:r w:rsidRP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&lt;#${floor-name}#&gt;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0F0DF4A3" w14:textId="77777777" w:rsidR="0075710D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</w:t>
            </w:r>
            <w:proofErr w:type="gramStart"/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Tx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Power: </w:t>
            </w:r>
            <w:r w:rsidRPr="004E47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&lt;#${antenna-tx-power}#&gt;</w:t>
            </w:r>
          </w:p>
          <w:p w14:paraId="60FAAE11" w14:textId="6E42F204" w:rsidR="0051269C" w:rsidRDefault="0075710D" w:rsidP="0051269C">
            <w:pPr>
              <w:pStyle w:val="Visualisation"/>
              <w:jc w:val="center"/>
              <w:rPr>
                <w:color w:val="00B050"/>
              </w:rPr>
            </w:pPr>
            <w:r>
              <w:t>&lt;#”visualization”: { “heatmap”:{  “type”: “sig-strength”, “accuracy”: “fair”}, “aps”: {“scale”: “250%”, “show-name”: “true”, “show-radios”: “true”}, “width-in-</w:t>
            </w:r>
            <w:proofErr w:type="spellStart"/>
            <w:r>
              <w:t>millis</w:t>
            </w:r>
            <w:proofErr w:type="spellEnd"/>
            <w:r>
              <w:t>”: “70”, “resolution-width”: “-1.0”}#&gt;</w:t>
            </w:r>
            <w:r w:rsidRPr="00550C98">
              <w:rPr>
                <w:color w:val="00B0F0"/>
              </w:rPr>
              <w:t>&lt;#”loop-end”: {“type”: “radios”}#&gt;</w:t>
            </w:r>
            <w:r>
              <w:br/>
            </w:r>
            <w:r>
              <w:br/>
            </w:r>
            <w:r w:rsidRPr="007F7101">
              <w:rPr>
                <w:color w:val="00B050"/>
              </w:rPr>
              <w:t>&lt;#{"visualization-legend":{“width-in-millis”: “70”}}#&gt;</w:t>
            </w:r>
          </w:p>
          <w:p w14:paraId="2C3C5C66" w14:textId="4EA75E11" w:rsidR="0051269C" w:rsidRDefault="0051269C" w:rsidP="00757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 </w:t>
            </w:r>
            <w:proofErr w:type="spellStart"/>
            <w:r>
              <w:rPr>
                <w:b/>
                <w:bCs/>
              </w:rPr>
              <w:t>invocar</w:t>
            </w:r>
            <w:proofErr w:type="spellEnd"/>
            <w:r>
              <w:rPr>
                <w:b/>
                <w:bCs/>
              </w:rPr>
              <w:t xml:space="preserve"> porn ombre un tag </w:t>
            </w:r>
            <w:proofErr w:type="spellStart"/>
            <w:r>
              <w:rPr>
                <w:b/>
                <w:bCs/>
              </w:rPr>
              <w:t>específico</w:t>
            </w:r>
            <w:proofErr w:type="spellEnd"/>
            <w:r>
              <w:rPr>
                <w:b/>
                <w:bCs/>
              </w:rPr>
              <w:t xml:space="preserve"> que </w:t>
            </w:r>
            <w:proofErr w:type="spellStart"/>
            <w:r>
              <w:rPr>
                <w:b/>
                <w:bCs/>
              </w:rPr>
              <w:t>existe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AP:</w:t>
            </w:r>
          </w:p>
          <w:p w14:paraId="5AD81826" w14:textId="0BB7FB9D" w:rsidR="0075710D" w:rsidRDefault="0075710D" w:rsidP="0075710D">
            <w:r w:rsidRPr="0075710D">
              <w:rPr>
                <w:b/>
                <w:bCs/>
              </w:rPr>
              <w:t>Altura del AP:</w:t>
            </w:r>
            <w:r w:rsidR="00715C97">
              <w:rPr>
                <w:b/>
                <w:bCs/>
              </w:rPr>
              <w:t xml:space="preserve"> </w:t>
            </w:r>
            <w:r w:rsidRPr="00B1648C">
              <w:t>&lt;</w:t>
            </w:r>
            <w:proofErr w:type="gramStart"/>
            <w:r w:rsidRPr="00B1648C">
              <w:t>#”loop</w:t>
            </w:r>
            <w:proofErr w:type="gramEnd"/>
            <w:r w:rsidRPr="00B1648C">
              <w:t>-start”: {“type”: “</w:t>
            </w:r>
            <w:proofErr w:type="spellStart"/>
            <w:r w:rsidRPr="00B1648C">
              <w:t>tags”,”filter</w:t>
            </w:r>
            <w:proofErr w:type="spellEnd"/>
            <w:r w:rsidRPr="00B1648C">
              <w:t>”: {“include”: {“tag-key”: “</w:t>
            </w:r>
            <w:r>
              <w:t>Altura</w:t>
            </w:r>
            <w:r w:rsidRPr="00B1648C">
              <w:t>”}}}#&gt;&lt;#${tag-value}#&gt;&lt;#”loop-end”: {“type”: “tags”}#&gt;</w:t>
            </w:r>
          </w:p>
          <w:p w14:paraId="3B74B760" w14:textId="47C0BBE9" w:rsidR="00715C97" w:rsidRDefault="00715C97" w:rsidP="00715C97">
            <w:proofErr w:type="spellStart"/>
            <w:r>
              <w:rPr>
                <w:b/>
                <w:bCs/>
              </w:rPr>
              <w:t>Inclinación</w:t>
            </w:r>
            <w:proofErr w:type="spellEnd"/>
            <w:r w:rsidRPr="0075710D">
              <w:rPr>
                <w:b/>
                <w:bCs/>
              </w:rPr>
              <w:t xml:space="preserve"> del AP:</w:t>
            </w:r>
            <w:r>
              <w:rPr>
                <w:b/>
                <w:bCs/>
              </w:rPr>
              <w:t xml:space="preserve"> </w:t>
            </w:r>
            <w:r w:rsidRPr="00B1648C">
              <w:t>&lt;</w:t>
            </w:r>
            <w:proofErr w:type="gramStart"/>
            <w:r w:rsidRPr="00B1648C">
              <w:t>#”loop</w:t>
            </w:r>
            <w:proofErr w:type="gramEnd"/>
            <w:r w:rsidRPr="00B1648C">
              <w:t>-start”: {“type”: “</w:t>
            </w:r>
            <w:proofErr w:type="spellStart"/>
            <w:r w:rsidRPr="00B1648C">
              <w:t>tags”,”filter</w:t>
            </w:r>
            <w:proofErr w:type="spellEnd"/>
            <w:r w:rsidRPr="00B1648C">
              <w:t>”: {“include”: {“tag-key”: “</w:t>
            </w:r>
            <w:proofErr w:type="spellStart"/>
            <w:r>
              <w:t>inclinacion</w:t>
            </w:r>
            <w:proofErr w:type="spellEnd"/>
            <w:r w:rsidRPr="00B1648C">
              <w:t>”}}}#&gt;&lt;#${tag-value}#&gt;&lt;#”loop-end”: {“type”: “tags”}#&gt;</w:t>
            </w:r>
          </w:p>
          <w:p w14:paraId="47F5AEB0" w14:textId="373B75FF" w:rsidR="00614040" w:rsidRDefault="00614040" w:rsidP="00715C97">
            <w:proofErr w:type="spellStart"/>
            <w:r>
              <w:rPr>
                <w:b/>
                <w:bCs/>
              </w:rPr>
              <w:t>Ubicación</w:t>
            </w:r>
            <w:proofErr w:type="spellEnd"/>
            <w:r w:rsidRPr="0075710D">
              <w:rPr>
                <w:b/>
                <w:bCs/>
              </w:rPr>
              <w:t xml:space="preserve"> del AP:</w:t>
            </w:r>
            <w:r>
              <w:rPr>
                <w:b/>
                <w:bCs/>
              </w:rPr>
              <w:t xml:space="preserve"> </w:t>
            </w:r>
            <w:r w:rsidRPr="00B1648C">
              <w:t>&lt;</w:t>
            </w:r>
            <w:proofErr w:type="gramStart"/>
            <w:r w:rsidRPr="00B1648C">
              <w:t>#”loop</w:t>
            </w:r>
            <w:proofErr w:type="gramEnd"/>
            <w:r w:rsidRPr="00B1648C">
              <w:t>-start”: {“type”: “</w:t>
            </w:r>
            <w:proofErr w:type="spellStart"/>
            <w:r w:rsidRPr="00B1648C">
              <w:t>tags”,”filter</w:t>
            </w:r>
            <w:proofErr w:type="spellEnd"/>
            <w:r w:rsidRPr="00B1648C">
              <w:t>”: {“include”: {“tag-key”: “</w:t>
            </w:r>
            <w:r>
              <w:t>Int-Ext</w:t>
            </w:r>
            <w:r w:rsidRPr="00B1648C">
              <w:t>”}}}#&gt;&lt;#${tag-value}#&gt;&lt;#”loop-end”: {“type”: “tags”}#&gt;</w:t>
            </w:r>
          </w:p>
          <w:p w14:paraId="256ECE35" w14:textId="2DC92A63" w:rsidR="0075710D" w:rsidRPr="00D42C9D" w:rsidRDefault="0075710D" w:rsidP="0075710D">
            <w:pPr>
              <w:pStyle w:val="Visualisation"/>
            </w:pPr>
          </w:p>
        </w:tc>
        <w:tc>
          <w:tcPr>
            <w:tcW w:w="4410" w:type="dxa"/>
          </w:tcPr>
          <w:p w14:paraId="26E99B8D" w14:textId="77777777" w:rsidR="0075710D" w:rsidRPr="00DD286E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5DCC">
              <w:rPr>
                <w:rFonts w:cstheme="minorHAnsi"/>
                <w:b/>
                <w:bCs/>
                <w:color w:val="00B0F0"/>
                <w:szCs w:val="20"/>
                <w:lang w:val="en-GB"/>
              </w:rPr>
              <w:t>&lt;</w:t>
            </w:r>
            <w:proofErr w:type="gramStart"/>
            <w:r w:rsidRPr="00895DCC">
              <w:rPr>
                <w:rFonts w:cstheme="minorHAnsi"/>
                <w:b/>
                <w:bCs/>
                <w:color w:val="00B0F0"/>
                <w:szCs w:val="20"/>
                <w:lang w:val="en-GB"/>
              </w:rPr>
              <w:t>#”</w:t>
            </w:r>
            <w:r w:rsidRPr="00895DCC">
              <w:rPr>
                <w:color w:val="00B0F0"/>
              </w:rPr>
              <w:t>loop</w:t>
            </w:r>
            <w:proofErr w:type="gramEnd"/>
            <w:r w:rsidRPr="00895DCC">
              <w:rPr>
                <w:color w:val="00B0F0"/>
              </w:rPr>
              <w:t>-start”: {“type”: “radios”, “filter”: {“include”: { “band”: “</w:t>
            </w:r>
            <w:r>
              <w:rPr>
                <w:color w:val="00B0F0"/>
              </w:rPr>
              <w:t>6</w:t>
            </w:r>
            <w:r w:rsidRPr="00895DCC">
              <w:rPr>
                <w:color w:val="00B0F0"/>
              </w:rPr>
              <w:t>”}}}#&gt;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6B0130F5" w14:textId="77777777" w:rsidR="0075710D" w:rsidRDefault="0075710D" w:rsidP="00330757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</w:t>
            </w:r>
            <w:proofErr w:type="gramStart"/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Tx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Power: </w:t>
            </w:r>
            <w:r w:rsidRPr="004E47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&lt;#${antenna-tx-power}#&gt;</w:t>
            </w:r>
          </w:p>
          <w:p w14:paraId="606CE351" w14:textId="1EE24579" w:rsidR="00614040" w:rsidRDefault="0075710D" w:rsidP="00614040">
            <w:r>
              <w:t>&lt;#”visualization”: { “heatmap”:{  “type”: “sig-strength”, “accuracy”: “fair”},“aps”: {“scale”: “250%”, “show-name”: “true”, “show-radios”: “true”}, “width-in-</w:t>
            </w:r>
            <w:proofErr w:type="spellStart"/>
            <w:r>
              <w:t>millis</w:t>
            </w:r>
            <w:proofErr w:type="spellEnd"/>
            <w:r>
              <w:t>”: “70”, “resolution-width”: “-1.0”}#&gt;</w:t>
            </w:r>
            <w:r w:rsidRPr="00895DCC">
              <w:rPr>
                <w:color w:val="00B0F0"/>
              </w:rPr>
              <w:t>&lt;#”loop-end”: {“type”: “radios</w:t>
            </w:r>
            <w:r w:rsidR="00D87454" w:rsidRPr="00895DCC">
              <w:rPr>
                <w:color w:val="00B0F0"/>
              </w:rPr>
              <w:t>”}#&gt;</w:t>
            </w:r>
            <w:r w:rsidR="00614040" w:rsidRPr="005B28B3">
              <w:rPr>
                <w:rFonts w:cstheme="minorHAnsi"/>
                <w:b/>
                <w:bCs/>
                <w:color w:val="D9831A"/>
                <w:lang w:val="en-GB"/>
              </w:rPr>
              <w:t xml:space="preserve"> </w:t>
            </w:r>
            <w:r w:rsidR="00614040" w:rsidRPr="005B28B3">
              <w:rPr>
                <w:rFonts w:cstheme="minorHAnsi"/>
                <w:b/>
                <w:bCs/>
                <w:color w:val="D9831A"/>
                <w:lang w:val="en-GB"/>
              </w:rPr>
              <w:t>&lt;#“loop-end”: {“type”: “aps”}#&gt;</w:t>
            </w:r>
          </w:p>
          <w:p w14:paraId="27C024CF" w14:textId="698FEF7F" w:rsidR="0075710D" w:rsidRDefault="0075710D" w:rsidP="00330757">
            <w:pPr>
              <w:pStyle w:val="Visualisation"/>
              <w:jc w:val="center"/>
            </w:pPr>
            <w:r>
              <w:br/>
            </w:r>
            <w:r w:rsidRPr="005B28B3">
              <w:rPr>
                <w:color w:val="00B050"/>
              </w:rPr>
              <w:t>&lt;</w:t>
            </w:r>
            <w:proofErr w:type="gramStart"/>
            <w:r w:rsidRPr="005B28B3">
              <w:rPr>
                <w:color w:val="00B050"/>
              </w:rPr>
              <w:t>#{</w:t>
            </w:r>
            <w:proofErr w:type="gramEnd"/>
            <w:r w:rsidRPr="005B28B3">
              <w:rPr>
                <w:color w:val="00B050"/>
              </w:rPr>
              <w:t>"visualization-legend":{“width-in-millis”: “70”}}#&gt;</w:t>
            </w:r>
          </w:p>
          <w:p w14:paraId="75776A3A" w14:textId="3F67FF8F" w:rsidR="0051269C" w:rsidRDefault="0051269C" w:rsidP="006140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 </w:t>
            </w:r>
            <w:proofErr w:type="spellStart"/>
            <w:r>
              <w:rPr>
                <w:b/>
                <w:bCs/>
              </w:rPr>
              <w:t>invocar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todos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los</w:t>
            </w:r>
            <w:proofErr w:type="spellEnd"/>
            <w:r>
              <w:rPr>
                <w:b/>
                <w:bCs/>
              </w:rPr>
              <w:t xml:space="preserve"> tags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AP:</w:t>
            </w:r>
          </w:p>
          <w:p w14:paraId="29ECC462" w14:textId="77777777" w:rsidR="0051269C" w:rsidRDefault="0051269C" w:rsidP="0051269C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</w:t>
            </w:r>
            <w:proofErr w:type="gramStart"/>
            <w:r>
              <w:rPr>
                <w:rFonts w:ascii="Calibri" w:hAnsi="Calibri" w:cs="Calibri"/>
                <w:color w:val="000000"/>
              </w:rPr>
              <w:t>#“</w:t>
            </w:r>
            <w:proofErr w:type="gramEnd"/>
            <w:r>
              <w:rPr>
                <w:rFonts w:ascii="Calibri" w:hAnsi="Calibri" w:cs="Calibri"/>
                <w:color w:val="000000"/>
              </w:rPr>
              <w:t>loop-start”: {“type”: “tags”}#&gt;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&lt;#${tag-key}#&gt;</w:t>
            </w:r>
            <w:r>
              <w:rPr>
                <w:rFonts w:ascii="Calibri" w:hAnsi="Calibri" w:cs="Calibri"/>
                <w:color w:val="000000"/>
              </w:rPr>
              <w:t>: &lt;#${tag-value}#&gt; </w:t>
            </w:r>
          </w:p>
          <w:p w14:paraId="1150F224" w14:textId="7B369EF1" w:rsidR="0051269C" w:rsidRPr="00527164" w:rsidRDefault="0051269C" w:rsidP="0051269C">
            <w:pPr>
              <w:rPr>
                <w:rFonts w:ascii="Courier New" w:hAnsi="Courier New" w:cstheme="minorHAnsi"/>
                <w:b/>
                <w:bCs/>
                <w:color w:val="D9831A"/>
                <w:sz w:val="20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&lt;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#“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loop-end”: {“type”: “tags”}#&gt;</w:t>
            </w:r>
          </w:p>
        </w:tc>
      </w:tr>
    </w:tbl>
    <w:p w14:paraId="0CFACB0A" w14:textId="77777777" w:rsidR="0075710D" w:rsidRDefault="0075710D" w:rsidP="0075710D">
      <w:pPr>
        <w:rPr>
          <w:b/>
          <w:bCs/>
          <w:color w:val="C00000"/>
        </w:rPr>
      </w:pPr>
      <w:r w:rsidRPr="005B28B3">
        <w:rPr>
          <w:b/>
          <w:bCs/>
          <w:color w:val="C00000"/>
        </w:rPr>
        <w:t>&lt;</w:t>
      </w:r>
      <w:proofErr w:type="gramStart"/>
      <w:r w:rsidRPr="005B28B3">
        <w:rPr>
          <w:b/>
          <w:bCs/>
          <w:color w:val="C00000"/>
        </w:rPr>
        <w:t>#“</w:t>
      </w:r>
      <w:proofErr w:type="gramEnd"/>
      <w:r w:rsidRPr="005B28B3">
        <w:rPr>
          <w:b/>
          <w:bCs/>
          <w:color w:val="C00000"/>
        </w:rPr>
        <w:t>loop-end”: {“type”: “floors”}#&gt;</w:t>
      </w:r>
    </w:p>
    <w:p w14:paraId="0C4C085E" w14:textId="77777777" w:rsidR="0075710D" w:rsidRDefault="0075710D" w:rsidP="0075710D">
      <w:pPr>
        <w:rPr>
          <w:b/>
          <w:bCs/>
          <w:color w:val="C00000"/>
        </w:rPr>
      </w:pPr>
    </w:p>
    <w:p w14:paraId="2D9212A6" w14:textId="77777777" w:rsidR="003343D1" w:rsidRDefault="003343D1"/>
    <w:sectPr w:rsidR="003343D1" w:rsidSect="00F16F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74"/>
    <w:rsid w:val="00092079"/>
    <w:rsid w:val="00101499"/>
    <w:rsid w:val="00101CF6"/>
    <w:rsid w:val="001F0838"/>
    <w:rsid w:val="002349BA"/>
    <w:rsid w:val="003343D1"/>
    <w:rsid w:val="003B1974"/>
    <w:rsid w:val="0051269C"/>
    <w:rsid w:val="00614040"/>
    <w:rsid w:val="00715C97"/>
    <w:rsid w:val="0075710D"/>
    <w:rsid w:val="007573EB"/>
    <w:rsid w:val="00865EFC"/>
    <w:rsid w:val="009243EB"/>
    <w:rsid w:val="00AA4DF4"/>
    <w:rsid w:val="00AF77FA"/>
    <w:rsid w:val="00CF58EE"/>
    <w:rsid w:val="00D87454"/>
    <w:rsid w:val="00EF62C6"/>
    <w:rsid w:val="00F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4FE70"/>
  <w15:chartTrackingRefBased/>
  <w15:docId w15:val="{159270C1-A824-F34B-B0DD-506E565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9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10D"/>
    <w:pPr>
      <w:outlineLvl w:val="0"/>
    </w:pPr>
    <w:rPr>
      <w:rFonts w:asciiTheme="minorHAnsi" w:eastAsiaTheme="minorHAnsi" w:hAnsiTheme="minorHAnsi" w:cstheme="minorHAns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10D"/>
    <w:rPr>
      <w:rFonts w:cstheme="minorHAnsi"/>
      <w:b/>
      <w:bCs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75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sualisation">
    <w:name w:val="Visualisation"/>
    <w:basedOn w:val="Normal"/>
    <w:qFormat/>
    <w:rsid w:val="0075710D"/>
    <w:pPr>
      <w:spacing w:line="276" w:lineRule="auto"/>
    </w:pPr>
    <w:rPr>
      <w:rFonts w:ascii="Courier New" w:eastAsiaTheme="minorHAnsi" w:hAnsi="Courier New" w:cs="Courier New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WLANPros Assets</dc:creator>
  <cp:keywords/>
  <dc:description/>
  <cp:lastModifiedBy>WLANPros Assets</cp:lastModifiedBy>
  <cp:revision>2</cp:revision>
  <dcterms:created xsi:type="dcterms:W3CDTF">2023-09-09T03:40:00Z</dcterms:created>
  <dcterms:modified xsi:type="dcterms:W3CDTF">2023-09-09T03:40:00Z</dcterms:modified>
</cp:coreProperties>
</file>